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0167" w:rsidRDefault="00230167" w:rsidP="00230167">
      <w:pPr>
        <w:jc w:val="center"/>
        <w:rPr>
          <w:b/>
        </w:rPr>
      </w:pPr>
      <w:r>
        <w:rPr>
          <w:b/>
        </w:rPr>
        <w:t>KARTA KURSU</w:t>
      </w:r>
    </w:p>
    <w:p w:rsidR="00230167" w:rsidRDefault="00230167" w:rsidP="00230167">
      <w:pPr>
        <w:rPr>
          <w:rFonts w:ascii="Arial" w:hAnsi="Arial" w:cs="Arial"/>
          <w:sz w:val="20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230167" w:rsidTr="00230167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230167" w:rsidRDefault="00230167">
            <w:pPr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230167" w:rsidRDefault="00230167">
            <w:pPr>
              <w:pStyle w:val="Zawartotabeli"/>
              <w:spacing w:before="60" w:after="60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Analiza ryzyka</w:t>
            </w:r>
          </w:p>
        </w:tc>
      </w:tr>
      <w:tr w:rsidR="00230167" w:rsidTr="00230167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230167" w:rsidRDefault="00230167">
            <w:pPr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230167" w:rsidRDefault="00230167">
            <w:pPr>
              <w:pStyle w:val="Zawartotabeli"/>
              <w:spacing w:before="60" w:after="60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20"/>
                <w:lang w:eastAsia="en-US"/>
              </w:rPr>
              <w:t>Risk</w:t>
            </w:r>
            <w:proofErr w:type="spellEnd"/>
            <w:r>
              <w:rPr>
                <w:rFonts w:ascii="Arial" w:hAnsi="Arial" w:cs="Arial"/>
                <w:sz w:val="18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20"/>
                <w:lang w:eastAsia="en-US"/>
              </w:rPr>
              <w:t>analysis</w:t>
            </w:r>
            <w:proofErr w:type="spellEnd"/>
          </w:p>
        </w:tc>
      </w:tr>
    </w:tbl>
    <w:p w:rsidR="00230167" w:rsidRDefault="00230167" w:rsidP="00230167">
      <w:pPr>
        <w:jc w:val="center"/>
        <w:rPr>
          <w:rFonts w:ascii="Arial" w:hAnsi="Arial" w:cs="Arial"/>
          <w:sz w:val="18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230167" w:rsidTr="00230167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 xml:space="preserve">dr inż. Zbigniew </w:t>
            </w:r>
            <w:proofErr w:type="spellStart"/>
            <w:r>
              <w:rPr>
                <w:rFonts w:ascii="Arial" w:hAnsi="Arial" w:cs="Arial"/>
                <w:sz w:val="18"/>
                <w:szCs w:val="20"/>
                <w:lang w:eastAsia="en-US"/>
              </w:rPr>
              <w:t>Małodobry</w:t>
            </w:r>
            <w:proofErr w:type="spellEnd"/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Zespół dydaktyczny</w:t>
            </w:r>
          </w:p>
        </w:tc>
      </w:tr>
      <w:tr w:rsidR="00230167" w:rsidTr="00230167">
        <w:trPr>
          <w:cantSplit/>
          <w:trHeight w:val="423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230167" w:rsidRDefault="00230167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230167" w:rsidRDefault="00230167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 xml:space="preserve">dr inż. Zbigniew </w:t>
            </w:r>
            <w:proofErr w:type="spellStart"/>
            <w:r>
              <w:rPr>
                <w:rFonts w:ascii="Arial" w:hAnsi="Arial" w:cs="Arial"/>
                <w:sz w:val="18"/>
                <w:szCs w:val="20"/>
                <w:lang w:eastAsia="en-US"/>
              </w:rPr>
              <w:t>Małodobry</w:t>
            </w:r>
            <w:proofErr w:type="spellEnd"/>
          </w:p>
        </w:tc>
      </w:tr>
      <w:tr w:rsidR="00230167" w:rsidTr="00230167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230167" w:rsidRDefault="00230167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</w:tr>
      <w:tr w:rsidR="00230167" w:rsidTr="00230167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4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230167" w:rsidRDefault="00230167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</w:tr>
    </w:tbl>
    <w:p w:rsidR="00230167" w:rsidRDefault="00230167" w:rsidP="00230167">
      <w:pPr>
        <w:jc w:val="center"/>
        <w:rPr>
          <w:rFonts w:ascii="Arial" w:hAnsi="Arial" w:cs="Arial"/>
          <w:sz w:val="18"/>
          <w:szCs w:val="20"/>
        </w:rPr>
      </w:pPr>
    </w:p>
    <w:p w:rsidR="00230167" w:rsidRDefault="00230167" w:rsidP="00230167">
      <w:pPr>
        <w:jc w:val="center"/>
        <w:rPr>
          <w:rFonts w:ascii="Arial" w:hAnsi="Arial" w:cs="Arial"/>
          <w:sz w:val="18"/>
          <w:szCs w:val="20"/>
        </w:rPr>
      </w:pPr>
    </w:p>
    <w:p w:rsidR="00230167" w:rsidRDefault="00230167" w:rsidP="00230167">
      <w:pPr>
        <w:rPr>
          <w:rFonts w:ascii="Arial" w:hAnsi="Arial" w:cs="Arial"/>
          <w:sz w:val="20"/>
          <w:szCs w:val="16"/>
        </w:rPr>
      </w:pPr>
    </w:p>
    <w:p w:rsidR="00230167" w:rsidRDefault="00230167" w:rsidP="00230167">
      <w:pPr>
        <w:pStyle w:val="Tekstpodstawowy"/>
      </w:pPr>
      <w:r>
        <w:t>Opis kursu (cele kształcenia)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230167" w:rsidTr="00230167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230167" w:rsidRDefault="00230167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Celem przedmiotu jest zapoznanie studentów z procesem analizy ryzyka w inżynierii.</w:t>
            </w:r>
          </w:p>
          <w:p w:rsidR="00230167" w:rsidRDefault="00230167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Przedstawione zostaną zagadnienia związane z identyfikacją i analizą zagrożeń oraz szacowaniem ryzyka.</w:t>
            </w:r>
          </w:p>
        </w:tc>
      </w:tr>
    </w:tbl>
    <w:p w:rsidR="00230167" w:rsidRDefault="00230167" w:rsidP="00230167">
      <w:pPr>
        <w:rPr>
          <w:rFonts w:ascii="Arial" w:hAnsi="Arial" w:cs="Arial"/>
          <w:sz w:val="20"/>
          <w:szCs w:val="16"/>
        </w:rPr>
      </w:pPr>
    </w:p>
    <w:p w:rsidR="00230167" w:rsidRDefault="00230167" w:rsidP="00230167">
      <w:pPr>
        <w:rPr>
          <w:rFonts w:ascii="Arial" w:hAnsi="Arial" w:cs="Arial"/>
          <w:sz w:val="20"/>
          <w:szCs w:val="16"/>
        </w:rPr>
      </w:pPr>
    </w:p>
    <w:p w:rsidR="00230167" w:rsidRDefault="00230167" w:rsidP="00230167">
      <w:pPr>
        <w:pStyle w:val="Nagwek8"/>
      </w:pPr>
      <w:r>
        <w:t>Warunki wstępne</w:t>
      </w: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230167" w:rsidTr="00230167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230167" w:rsidRDefault="0023016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230167" w:rsidRDefault="00230167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Student posiada podstawowa wiedzę z zakresu BHP</w:t>
            </w:r>
          </w:p>
        </w:tc>
      </w:tr>
      <w:tr w:rsidR="00230167" w:rsidTr="00230167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230167" w:rsidRDefault="0023016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230167" w:rsidRDefault="00230167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Brak</w:t>
            </w:r>
          </w:p>
        </w:tc>
      </w:tr>
      <w:tr w:rsidR="00230167" w:rsidTr="00230167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230167" w:rsidRDefault="0023016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230167" w:rsidRDefault="00230167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Brak</w:t>
            </w:r>
          </w:p>
        </w:tc>
      </w:tr>
    </w:tbl>
    <w:p w:rsidR="00230167" w:rsidRDefault="00230167" w:rsidP="00230167">
      <w:pPr>
        <w:rPr>
          <w:rFonts w:ascii="Arial" w:hAnsi="Arial" w:cs="Arial"/>
          <w:sz w:val="20"/>
          <w:szCs w:val="14"/>
        </w:rPr>
      </w:pPr>
    </w:p>
    <w:p w:rsidR="00230167" w:rsidRDefault="00230167" w:rsidP="00230167">
      <w:pPr>
        <w:rPr>
          <w:rFonts w:ascii="Arial" w:hAnsi="Arial" w:cs="Arial"/>
          <w:sz w:val="20"/>
          <w:szCs w:val="14"/>
        </w:rPr>
      </w:pPr>
    </w:p>
    <w:p w:rsidR="00230167" w:rsidRDefault="00230167" w:rsidP="00230167">
      <w:pPr>
        <w:rPr>
          <w:rFonts w:ascii="Arial" w:hAnsi="Arial" w:cs="Arial"/>
          <w:sz w:val="20"/>
          <w:szCs w:val="14"/>
        </w:rPr>
      </w:pPr>
    </w:p>
    <w:p w:rsidR="00230167" w:rsidRDefault="00230167" w:rsidP="00230167">
      <w:pPr>
        <w:rPr>
          <w:rFonts w:ascii="Arial" w:hAnsi="Arial" w:cs="Arial"/>
          <w:sz w:val="20"/>
          <w:szCs w:val="16"/>
        </w:rPr>
      </w:pPr>
    </w:p>
    <w:p w:rsidR="00230167" w:rsidRDefault="00230167" w:rsidP="00230167">
      <w:pPr>
        <w:rPr>
          <w:rFonts w:ascii="Arial" w:hAnsi="Arial" w:cs="Arial"/>
          <w:sz w:val="20"/>
          <w:szCs w:val="16"/>
        </w:rPr>
      </w:pPr>
    </w:p>
    <w:p w:rsidR="00230167" w:rsidRDefault="00230167" w:rsidP="00230167">
      <w:pPr>
        <w:rPr>
          <w:rFonts w:ascii="Arial" w:hAnsi="Arial" w:cs="Arial"/>
          <w:sz w:val="20"/>
          <w:szCs w:val="16"/>
        </w:rPr>
      </w:pPr>
    </w:p>
    <w:p w:rsidR="00230167" w:rsidRDefault="00230167" w:rsidP="00230167">
      <w:pPr>
        <w:rPr>
          <w:rFonts w:ascii="Arial" w:hAnsi="Arial" w:cs="Arial"/>
          <w:sz w:val="20"/>
          <w:szCs w:val="16"/>
        </w:rPr>
      </w:pPr>
    </w:p>
    <w:p w:rsidR="00230167" w:rsidRDefault="00230167" w:rsidP="00230167">
      <w:pPr>
        <w:rPr>
          <w:rFonts w:ascii="Arial" w:hAnsi="Arial" w:cs="Arial"/>
          <w:sz w:val="20"/>
          <w:szCs w:val="16"/>
        </w:rPr>
      </w:pPr>
    </w:p>
    <w:p w:rsidR="00230167" w:rsidRDefault="00230167" w:rsidP="00230167">
      <w:pPr>
        <w:rPr>
          <w:rFonts w:ascii="Arial" w:hAnsi="Arial" w:cs="Arial"/>
          <w:sz w:val="20"/>
          <w:szCs w:val="16"/>
        </w:rPr>
      </w:pPr>
    </w:p>
    <w:p w:rsidR="00230167" w:rsidRDefault="00230167" w:rsidP="00230167">
      <w:pPr>
        <w:rPr>
          <w:rFonts w:ascii="Arial" w:hAnsi="Arial" w:cs="Arial"/>
          <w:sz w:val="20"/>
          <w:szCs w:val="16"/>
        </w:rPr>
      </w:pPr>
    </w:p>
    <w:p w:rsidR="00230167" w:rsidRDefault="00230167" w:rsidP="00230167">
      <w:pPr>
        <w:rPr>
          <w:rFonts w:ascii="Arial" w:hAnsi="Arial" w:cs="Arial"/>
          <w:sz w:val="20"/>
          <w:szCs w:val="16"/>
        </w:rPr>
      </w:pPr>
    </w:p>
    <w:p w:rsidR="00230167" w:rsidRDefault="00230167" w:rsidP="00230167">
      <w:pPr>
        <w:rPr>
          <w:rFonts w:ascii="Arial" w:hAnsi="Arial" w:cs="Arial"/>
          <w:sz w:val="20"/>
          <w:szCs w:val="16"/>
        </w:rPr>
      </w:pPr>
    </w:p>
    <w:p w:rsidR="00230167" w:rsidRDefault="00230167" w:rsidP="00230167">
      <w:pPr>
        <w:rPr>
          <w:rFonts w:ascii="Arial" w:hAnsi="Arial" w:cs="Arial"/>
          <w:sz w:val="20"/>
          <w:szCs w:val="16"/>
        </w:rPr>
      </w:pPr>
    </w:p>
    <w:p w:rsidR="00230167" w:rsidRDefault="00230167" w:rsidP="00230167">
      <w:pPr>
        <w:pStyle w:val="Nagwek8"/>
      </w:pPr>
      <w:r>
        <w:t>Efekty uczenia się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83"/>
        <w:gridCol w:w="4974"/>
        <w:gridCol w:w="2277"/>
      </w:tblGrid>
      <w:tr w:rsidR="00230167" w:rsidTr="00230167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230167" w:rsidRDefault="0023016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230167" w:rsidRDefault="0023016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230167" w:rsidRDefault="0023016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Odniesienie do efektów kierunkowych</w:t>
            </w:r>
          </w:p>
        </w:tc>
      </w:tr>
      <w:tr w:rsidR="00230167" w:rsidTr="00230167">
        <w:trPr>
          <w:cantSplit/>
          <w:trHeight w:val="723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230167" w:rsidRDefault="00230167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230167" w:rsidRDefault="00230167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W01, Zna i rozumie podstawowe pojęcia analizy ryzyka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230167" w:rsidRDefault="00230167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K_W07</w:t>
            </w:r>
          </w:p>
          <w:p w:rsidR="00230167" w:rsidRDefault="00230167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230167" w:rsidRDefault="00230167" w:rsidP="00230167">
      <w:pPr>
        <w:rPr>
          <w:rFonts w:ascii="Arial" w:hAnsi="Arial" w:cs="Arial"/>
          <w:sz w:val="20"/>
          <w:szCs w:val="16"/>
        </w:rPr>
      </w:pPr>
    </w:p>
    <w:p w:rsidR="00230167" w:rsidRDefault="00230167" w:rsidP="00230167">
      <w:pPr>
        <w:rPr>
          <w:rFonts w:ascii="Arial" w:hAnsi="Arial" w:cs="Arial"/>
          <w:sz w:val="20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230167" w:rsidTr="00230167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230167" w:rsidRDefault="0023016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230167" w:rsidRDefault="0023016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230167" w:rsidRDefault="0023016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Odniesienie do efektów kierunkowych</w:t>
            </w:r>
          </w:p>
        </w:tc>
      </w:tr>
      <w:tr w:rsidR="00230167" w:rsidTr="00230167">
        <w:trPr>
          <w:cantSplit/>
          <w:trHeight w:val="797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230167" w:rsidRDefault="00230167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230167" w:rsidRDefault="00230167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U01, Umie analizować zagrożenia za pomocą drzew zdarzeń</w:t>
            </w:r>
          </w:p>
          <w:p w:rsidR="00230167" w:rsidRDefault="0023016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230167" w:rsidRDefault="00230167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K_U04</w:t>
            </w:r>
          </w:p>
          <w:p w:rsidR="00230167" w:rsidRDefault="00230167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</w:tbl>
    <w:p w:rsidR="00230167" w:rsidRDefault="00230167" w:rsidP="00230167">
      <w:pPr>
        <w:rPr>
          <w:rFonts w:ascii="Arial" w:hAnsi="Arial" w:cs="Arial"/>
          <w:sz w:val="20"/>
          <w:szCs w:val="16"/>
        </w:rPr>
      </w:pPr>
    </w:p>
    <w:p w:rsidR="00230167" w:rsidRDefault="00230167" w:rsidP="00230167">
      <w:pPr>
        <w:rPr>
          <w:rFonts w:ascii="Arial" w:hAnsi="Arial" w:cs="Arial"/>
          <w:sz w:val="20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20"/>
        <w:gridCol w:w="4902"/>
        <w:gridCol w:w="2312"/>
      </w:tblGrid>
      <w:tr w:rsidR="00230167" w:rsidTr="00230167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230167" w:rsidRDefault="0023016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230167" w:rsidRDefault="0023016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230167" w:rsidRDefault="0023016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Odniesienie do efektów kierunkowych</w:t>
            </w:r>
          </w:p>
        </w:tc>
      </w:tr>
      <w:tr w:rsidR="00230167" w:rsidTr="00230167">
        <w:trPr>
          <w:cantSplit/>
          <w:trHeight w:val="65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230167" w:rsidRDefault="00230167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230167" w:rsidRDefault="00230167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K01, Potrafi zaplanować proces zarządzania ryzykiem</w:t>
            </w:r>
          </w:p>
          <w:p w:rsidR="00230167" w:rsidRDefault="0023016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230167" w:rsidRDefault="00230167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K_K05</w:t>
            </w:r>
          </w:p>
          <w:p w:rsidR="00230167" w:rsidRDefault="00230167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230167" w:rsidRDefault="00230167" w:rsidP="00230167">
      <w:pPr>
        <w:rPr>
          <w:rFonts w:ascii="Arial" w:hAnsi="Arial" w:cs="Arial"/>
          <w:sz w:val="20"/>
          <w:szCs w:val="16"/>
        </w:rPr>
      </w:pPr>
    </w:p>
    <w:p w:rsidR="00230167" w:rsidRDefault="00230167" w:rsidP="00230167">
      <w:pPr>
        <w:rPr>
          <w:rFonts w:ascii="Arial" w:hAnsi="Arial" w:cs="Arial"/>
          <w:sz w:val="20"/>
          <w:szCs w:val="16"/>
        </w:rPr>
      </w:pPr>
    </w:p>
    <w:p w:rsidR="00230167" w:rsidRDefault="00230167" w:rsidP="00230167">
      <w:pPr>
        <w:rPr>
          <w:rFonts w:ascii="Arial" w:hAnsi="Arial" w:cs="Arial"/>
          <w:sz w:val="20"/>
          <w:szCs w:val="16"/>
        </w:rPr>
      </w:pPr>
    </w:p>
    <w:tbl>
      <w:tblPr>
        <w:tblW w:w="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230167" w:rsidTr="00230167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0167" w:rsidRDefault="00230167">
            <w:pPr>
              <w:pStyle w:val="Zawartotabeli"/>
              <w:spacing w:before="57" w:after="57" w:line="256" w:lineRule="auto"/>
              <w:ind w:left="45" w:right="137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Organizacja</w:t>
            </w:r>
          </w:p>
        </w:tc>
      </w:tr>
      <w:tr w:rsidR="00230167" w:rsidTr="00230167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Wykład</w:t>
            </w:r>
          </w:p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Ćwiczenia w grupach</w:t>
            </w:r>
          </w:p>
        </w:tc>
      </w:tr>
      <w:tr w:rsidR="00230167" w:rsidTr="00230167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230167" w:rsidRDefault="00230167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230167" w:rsidRDefault="00230167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</w:tr>
      <w:tr w:rsidR="00230167" w:rsidTr="00230167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230167" w:rsidRDefault="00580F1B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2</w:t>
            </w:r>
            <w:r w:rsidR="00230167">
              <w:rPr>
                <w:rFonts w:ascii="Arial" w:hAnsi="Arial" w:cs="Arial"/>
                <w:sz w:val="18"/>
                <w:szCs w:val="20"/>
                <w:lang w:eastAsia="en-US"/>
              </w:rPr>
              <w:t>0</w:t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230167" w:rsidRDefault="00580F1B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230167" w:rsidRDefault="009C56CE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E</w:t>
            </w:r>
            <w:bookmarkStart w:id="0" w:name="_GoBack"/>
            <w:bookmarkEnd w:id="0"/>
          </w:p>
        </w:tc>
      </w:tr>
      <w:tr w:rsidR="00230167" w:rsidTr="00230167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</w:tr>
    </w:tbl>
    <w:p w:rsidR="00230167" w:rsidRDefault="00230167" w:rsidP="00230167">
      <w:pPr>
        <w:pStyle w:val="Zawartotabeli"/>
        <w:rPr>
          <w:rFonts w:ascii="Arial" w:hAnsi="Arial" w:cs="Arial"/>
          <w:sz w:val="20"/>
          <w:szCs w:val="16"/>
        </w:rPr>
      </w:pPr>
    </w:p>
    <w:p w:rsidR="00230167" w:rsidRDefault="00230167" w:rsidP="00230167">
      <w:pPr>
        <w:pStyle w:val="Zawartotabeli"/>
        <w:rPr>
          <w:rFonts w:ascii="Arial" w:hAnsi="Arial" w:cs="Arial"/>
          <w:sz w:val="20"/>
          <w:szCs w:val="16"/>
        </w:rPr>
      </w:pPr>
    </w:p>
    <w:p w:rsidR="00230167" w:rsidRDefault="00230167" w:rsidP="00230167">
      <w:pPr>
        <w:pStyle w:val="Nagwek8"/>
      </w:pPr>
      <w:r>
        <w:lastRenderedPageBreak/>
        <w:t>Opis metod prowadzenia zajęć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230167" w:rsidTr="00230167">
        <w:trPr>
          <w:trHeight w:val="192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230167" w:rsidRDefault="00230167">
            <w:pPr>
              <w:pStyle w:val="Zawartotabeli"/>
              <w:spacing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  <w:r>
              <w:rPr>
                <w:rFonts w:ascii="Arial" w:hAnsi="Arial" w:cs="Arial"/>
                <w:sz w:val="20"/>
                <w:szCs w:val="16"/>
                <w:lang w:eastAsia="en-US"/>
              </w:rPr>
              <w:t>Wykład, dyskusja, analiza tekstów, praca w grupach (rozwiązywanie zadań, dyskusja)</w:t>
            </w:r>
          </w:p>
        </w:tc>
      </w:tr>
    </w:tbl>
    <w:p w:rsidR="00230167" w:rsidRDefault="00230167" w:rsidP="00230167">
      <w:pPr>
        <w:pStyle w:val="Zawartotabeli"/>
        <w:rPr>
          <w:rFonts w:ascii="Arial" w:hAnsi="Arial" w:cs="Arial"/>
          <w:sz w:val="20"/>
          <w:szCs w:val="16"/>
        </w:rPr>
      </w:pPr>
    </w:p>
    <w:p w:rsidR="00230167" w:rsidRDefault="00230167" w:rsidP="00230167">
      <w:pPr>
        <w:pStyle w:val="Zawartotabeli"/>
        <w:rPr>
          <w:rFonts w:ascii="Arial" w:hAnsi="Arial" w:cs="Arial"/>
          <w:sz w:val="20"/>
          <w:szCs w:val="16"/>
        </w:rPr>
      </w:pPr>
    </w:p>
    <w:p w:rsidR="00230167" w:rsidRDefault="00230167" w:rsidP="00230167">
      <w:pPr>
        <w:pStyle w:val="Zawartotabeli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Formy sprawdzania efektów uczenia się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781"/>
        <w:gridCol w:w="636"/>
        <w:gridCol w:w="636"/>
        <w:gridCol w:w="636"/>
        <w:gridCol w:w="636"/>
        <w:gridCol w:w="635"/>
        <w:gridCol w:w="635"/>
        <w:gridCol w:w="635"/>
        <w:gridCol w:w="635"/>
        <w:gridCol w:w="603"/>
        <w:gridCol w:w="689"/>
        <w:gridCol w:w="635"/>
        <w:gridCol w:w="635"/>
        <w:gridCol w:w="635"/>
      </w:tblGrid>
      <w:tr w:rsidR="00230167" w:rsidTr="00230167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230167" w:rsidRDefault="00230167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230167" w:rsidRDefault="00230167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E – </w:t>
            </w:r>
            <w:r>
              <w:rPr>
                <w:rFonts w:ascii="Arial" w:hAnsi="Arial" w:cs="Arial"/>
                <w:sz w:val="18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230167" w:rsidRDefault="00230167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230167" w:rsidRDefault="00230167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230167" w:rsidRDefault="00230167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230167" w:rsidRDefault="00230167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230167" w:rsidRDefault="00230167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230167" w:rsidRDefault="00230167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230167" w:rsidRDefault="00230167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230167" w:rsidRDefault="00230167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230167" w:rsidRDefault="00230167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230167" w:rsidRDefault="00230167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230167" w:rsidRDefault="00230167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230167" w:rsidRDefault="00230167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Inne</w:t>
            </w:r>
          </w:p>
        </w:tc>
      </w:tr>
      <w:tr w:rsidR="00230167" w:rsidTr="00230167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230167" w:rsidRDefault="00230167">
            <w:pPr>
              <w:pStyle w:val="Tekstdymka1"/>
              <w:spacing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</w:p>
        </w:tc>
      </w:tr>
      <w:tr w:rsidR="00230167" w:rsidTr="00230167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230167" w:rsidRDefault="0023016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</w:p>
        </w:tc>
      </w:tr>
      <w:tr w:rsidR="00230167" w:rsidTr="00230167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230167" w:rsidRDefault="0023016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</w:p>
        </w:tc>
      </w:tr>
    </w:tbl>
    <w:p w:rsidR="00230167" w:rsidRDefault="00230167" w:rsidP="00230167">
      <w:pPr>
        <w:pStyle w:val="Zawartotabeli"/>
        <w:rPr>
          <w:rFonts w:ascii="Arial" w:hAnsi="Arial" w:cs="Arial"/>
          <w:sz w:val="20"/>
          <w:szCs w:val="16"/>
        </w:rPr>
      </w:pPr>
    </w:p>
    <w:p w:rsidR="00230167" w:rsidRDefault="00230167" w:rsidP="00230167">
      <w:pPr>
        <w:pStyle w:val="Zawartotabeli"/>
        <w:rPr>
          <w:rFonts w:ascii="Arial" w:hAnsi="Arial" w:cs="Arial"/>
          <w:sz w:val="20"/>
          <w:szCs w:val="16"/>
        </w:rPr>
      </w:pPr>
    </w:p>
    <w:p w:rsidR="00230167" w:rsidRDefault="00230167" w:rsidP="00230167">
      <w:pPr>
        <w:pStyle w:val="Zawartotabeli"/>
        <w:rPr>
          <w:rFonts w:ascii="Arial" w:hAnsi="Arial" w:cs="Arial"/>
          <w:sz w:val="20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230167" w:rsidTr="00230167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230167" w:rsidRDefault="00230167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  <w:r>
              <w:rPr>
                <w:rFonts w:ascii="Arial" w:hAnsi="Arial" w:cs="Arial"/>
                <w:sz w:val="20"/>
                <w:szCs w:val="16"/>
                <w:lang w:eastAsia="en-US"/>
              </w:rPr>
              <w:t xml:space="preserve"> Warunkiem zaliczenia ćwiczeń jest 70 % poprawnych odpowiedzi z kolokwium ustnego.</w:t>
            </w:r>
          </w:p>
          <w:p w:rsidR="00230167" w:rsidRDefault="00230167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</w:p>
          <w:p w:rsidR="00230167" w:rsidRDefault="00230167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  <w:r>
              <w:rPr>
                <w:rFonts w:ascii="Arial" w:hAnsi="Arial" w:cs="Arial"/>
                <w:sz w:val="20"/>
                <w:szCs w:val="16"/>
                <w:lang w:eastAsia="en-US"/>
              </w:rPr>
              <w:t xml:space="preserve">Ocena bardzo dobra – aktywność na zajęciach, uzyskanie od 95% do 100% punktów z kolokwium </w:t>
            </w:r>
          </w:p>
          <w:p w:rsidR="00230167" w:rsidRDefault="00230167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  <w:r>
              <w:rPr>
                <w:rFonts w:ascii="Arial" w:hAnsi="Arial" w:cs="Arial"/>
                <w:sz w:val="20"/>
                <w:szCs w:val="16"/>
                <w:lang w:eastAsia="en-US"/>
              </w:rPr>
              <w:t xml:space="preserve">Ocena +dobra – aktywność na zajęciach, uzyskanie od 90% do 94% punktów z kolokwium  </w:t>
            </w:r>
          </w:p>
          <w:p w:rsidR="00230167" w:rsidRDefault="00230167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  <w:r>
              <w:rPr>
                <w:rFonts w:ascii="Arial" w:hAnsi="Arial" w:cs="Arial"/>
                <w:sz w:val="20"/>
                <w:szCs w:val="16"/>
                <w:lang w:eastAsia="en-US"/>
              </w:rPr>
              <w:t xml:space="preserve">Ocena dobra – aktywność na zajęciach, uzyskanie od 85% do 89% punktów z kolokwium </w:t>
            </w:r>
          </w:p>
          <w:p w:rsidR="00230167" w:rsidRDefault="00230167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  <w:r>
              <w:rPr>
                <w:rFonts w:ascii="Arial" w:hAnsi="Arial" w:cs="Arial"/>
                <w:sz w:val="20"/>
                <w:szCs w:val="16"/>
                <w:lang w:eastAsia="en-US"/>
              </w:rPr>
              <w:t>Ocena +dostateczna  – aktywność na zajęciach, uzyskanie od 80 do 84% punktów z kolokwium</w:t>
            </w:r>
          </w:p>
          <w:p w:rsidR="00230167" w:rsidRDefault="00230167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  <w:r>
              <w:rPr>
                <w:rFonts w:ascii="Arial" w:hAnsi="Arial" w:cs="Arial"/>
                <w:sz w:val="20"/>
                <w:szCs w:val="16"/>
                <w:lang w:eastAsia="en-US"/>
              </w:rPr>
              <w:t>Ocena dostateczna – brak aktywności na zajęciach, uzyskanie od 70% do 79% punktów z testu</w:t>
            </w:r>
          </w:p>
          <w:p w:rsidR="00230167" w:rsidRDefault="00230167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  <w:r>
              <w:rPr>
                <w:rFonts w:ascii="Arial" w:hAnsi="Arial" w:cs="Arial"/>
                <w:sz w:val="20"/>
                <w:szCs w:val="16"/>
                <w:lang w:eastAsia="en-US"/>
              </w:rPr>
              <w:t>Ocena niedostateczna – brak aktywności na zajęciach, uzyskanie mniej niż 70 % punktów z kolokwium</w:t>
            </w:r>
          </w:p>
          <w:p w:rsidR="00230167" w:rsidRDefault="00230167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  <w:r>
              <w:rPr>
                <w:rFonts w:ascii="Arial" w:hAnsi="Arial" w:cs="Arial"/>
                <w:sz w:val="20"/>
                <w:szCs w:val="16"/>
                <w:lang w:eastAsia="en-US"/>
              </w:rPr>
              <w:t>Kurs kończy się egzaminem ustnym.</w:t>
            </w:r>
          </w:p>
          <w:p w:rsidR="00230167" w:rsidRDefault="00230167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</w:p>
        </w:tc>
      </w:tr>
    </w:tbl>
    <w:p w:rsidR="00230167" w:rsidRDefault="00230167" w:rsidP="00230167">
      <w:pPr>
        <w:rPr>
          <w:rFonts w:ascii="Arial" w:hAnsi="Arial" w:cs="Arial"/>
          <w:sz w:val="20"/>
          <w:szCs w:val="16"/>
        </w:rPr>
      </w:pPr>
    </w:p>
    <w:p w:rsidR="00230167" w:rsidRDefault="00230167" w:rsidP="00230167">
      <w:pPr>
        <w:rPr>
          <w:rFonts w:ascii="Arial" w:hAnsi="Arial" w:cs="Arial"/>
          <w:sz w:val="20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230167" w:rsidTr="00230167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230167" w:rsidRDefault="00230167">
            <w:pPr>
              <w:spacing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230167" w:rsidRDefault="00230167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</w:p>
          <w:p w:rsidR="00230167" w:rsidRDefault="00230167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  <w:r>
              <w:rPr>
                <w:rFonts w:ascii="Arial" w:hAnsi="Arial" w:cs="Arial"/>
                <w:sz w:val="20"/>
                <w:szCs w:val="16"/>
                <w:lang w:eastAsia="en-US"/>
              </w:rPr>
              <w:t>Ocenę pozytywną z przedmiotu można otrzymać wyłącznie pod warunkiem uzyskania pozytywnej oceny za każdy z ustanowionych efektów kształcenia.</w:t>
            </w:r>
          </w:p>
        </w:tc>
      </w:tr>
    </w:tbl>
    <w:p w:rsidR="00230167" w:rsidRDefault="00230167" w:rsidP="00230167">
      <w:pPr>
        <w:rPr>
          <w:rFonts w:ascii="Arial" w:hAnsi="Arial" w:cs="Arial"/>
          <w:sz w:val="20"/>
          <w:szCs w:val="16"/>
        </w:rPr>
      </w:pPr>
    </w:p>
    <w:p w:rsidR="00230167" w:rsidRDefault="00230167" w:rsidP="00230167">
      <w:pPr>
        <w:rPr>
          <w:rFonts w:ascii="Arial" w:hAnsi="Arial" w:cs="Arial"/>
          <w:sz w:val="20"/>
          <w:szCs w:val="16"/>
        </w:rPr>
      </w:pPr>
    </w:p>
    <w:p w:rsidR="00230167" w:rsidRDefault="00230167" w:rsidP="00230167">
      <w:pPr>
        <w:pStyle w:val="Tekstpodstawowy"/>
      </w:pPr>
      <w:r>
        <w:lastRenderedPageBreak/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230167" w:rsidTr="00230167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230167" w:rsidRDefault="00230167">
            <w:pPr>
              <w:pStyle w:val="Tekstdymka1"/>
              <w:spacing w:line="256" w:lineRule="auto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 xml:space="preserve">Podstawowe pojęcia analizy ryzyka. </w:t>
            </w:r>
          </w:p>
          <w:p w:rsidR="00230167" w:rsidRDefault="00230167">
            <w:pPr>
              <w:pStyle w:val="Tekstdymka1"/>
              <w:spacing w:line="256" w:lineRule="auto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Ryzyko techniczne.</w:t>
            </w:r>
          </w:p>
          <w:p w:rsidR="00230167" w:rsidRDefault="00230167">
            <w:pPr>
              <w:pStyle w:val="Tekstdymka1"/>
              <w:spacing w:line="256" w:lineRule="auto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Wybrane metody oceny ryzyka technicznego.</w:t>
            </w:r>
          </w:p>
          <w:p w:rsidR="00230167" w:rsidRDefault="00230167">
            <w:pPr>
              <w:pStyle w:val="Tekstdymka1"/>
              <w:spacing w:line="256" w:lineRule="auto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 xml:space="preserve">Identyfikacja zdarzeń niepożądanych. </w:t>
            </w:r>
          </w:p>
          <w:p w:rsidR="00230167" w:rsidRDefault="00230167">
            <w:pPr>
              <w:pStyle w:val="Tekstdymka1"/>
              <w:spacing w:line="256" w:lineRule="auto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 xml:space="preserve">Miary ryzyka. </w:t>
            </w:r>
          </w:p>
          <w:p w:rsidR="00230167" w:rsidRDefault="00230167">
            <w:pPr>
              <w:pStyle w:val="Tekstdymka1"/>
              <w:spacing w:line="256" w:lineRule="auto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Zagadnienia akceptowalności ryzyka</w:t>
            </w:r>
          </w:p>
        </w:tc>
      </w:tr>
    </w:tbl>
    <w:p w:rsidR="00230167" w:rsidRDefault="00230167" w:rsidP="00230167">
      <w:pPr>
        <w:rPr>
          <w:rFonts w:ascii="Arial" w:hAnsi="Arial" w:cs="Arial"/>
          <w:sz w:val="20"/>
        </w:rPr>
      </w:pPr>
    </w:p>
    <w:p w:rsidR="00230167" w:rsidRDefault="00230167" w:rsidP="00230167">
      <w:pPr>
        <w:rPr>
          <w:rFonts w:ascii="Arial" w:hAnsi="Arial" w:cs="Arial"/>
          <w:sz w:val="20"/>
        </w:rPr>
      </w:pPr>
    </w:p>
    <w:p w:rsidR="00230167" w:rsidRDefault="00230167" w:rsidP="00230167">
      <w:pPr>
        <w:pStyle w:val="Nagwek8"/>
      </w:pPr>
      <w:r>
        <w:t>Wykaz literatury podstawowej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230167" w:rsidTr="00230167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230167" w:rsidRDefault="00230167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1. Szopa T. Metody analizy bezpieczeństwa pracy. Skrypt PW dla Studium Podyplomowego, Warszawa 1998.</w:t>
            </w:r>
          </w:p>
          <w:p w:rsidR="00230167" w:rsidRDefault="00230167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2. Moore P.G. Ryzyko w podejmowaniu decyzji, Państwowe Wydawnictwo Ekonomiczne, Warszawa 1975.</w:t>
            </w:r>
          </w:p>
          <w:p w:rsidR="00230167" w:rsidRDefault="00230167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:rsidR="00230167" w:rsidRDefault="00230167" w:rsidP="00230167">
      <w:pPr>
        <w:rPr>
          <w:rFonts w:ascii="Arial" w:hAnsi="Arial" w:cs="Arial"/>
          <w:sz w:val="20"/>
          <w:szCs w:val="16"/>
        </w:rPr>
      </w:pPr>
    </w:p>
    <w:p w:rsidR="00230167" w:rsidRDefault="00230167" w:rsidP="00230167">
      <w:pPr>
        <w:pStyle w:val="Nagwek8"/>
      </w:pPr>
      <w:r>
        <w:t>Wykaz literatury uzupełniającej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230167" w:rsidTr="00230167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230167" w:rsidRDefault="00230167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1. Radkowski S.: Podstawy bezpiecznej techniki. Oficyna wydawnicza PW, Warszawa 2003.</w:t>
            </w:r>
          </w:p>
          <w:p w:rsidR="00230167" w:rsidRDefault="00230167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:rsidR="00230167" w:rsidRDefault="00230167" w:rsidP="00230167">
      <w:pPr>
        <w:rPr>
          <w:rFonts w:ascii="Arial" w:hAnsi="Arial" w:cs="Arial"/>
          <w:sz w:val="20"/>
          <w:szCs w:val="16"/>
        </w:rPr>
      </w:pPr>
    </w:p>
    <w:p w:rsidR="00230167" w:rsidRDefault="00230167" w:rsidP="00230167">
      <w:pPr>
        <w:pStyle w:val="Tekstdymka1"/>
        <w:rPr>
          <w:rFonts w:ascii="Arial" w:hAnsi="Arial" w:cs="Arial"/>
          <w:sz w:val="20"/>
        </w:rPr>
      </w:pPr>
    </w:p>
    <w:p w:rsidR="00230167" w:rsidRDefault="00230167" w:rsidP="00230167">
      <w:pPr>
        <w:pStyle w:val="Tekstdymka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Bilans godzinowy zgodny z CNPS (Całkowity Nakład Pracy Studenta)</w:t>
      </w:r>
    </w:p>
    <w:tbl>
      <w:tblPr>
        <w:tblW w:w="906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24"/>
        <w:gridCol w:w="5391"/>
        <w:gridCol w:w="1047"/>
      </w:tblGrid>
      <w:tr w:rsidR="00580F1B" w:rsidTr="00580F1B">
        <w:trPr>
          <w:cantSplit/>
          <w:trHeight w:val="334"/>
        </w:trPr>
        <w:tc>
          <w:tcPr>
            <w:tcW w:w="2624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580F1B" w:rsidRDefault="00580F1B" w:rsidP="00580F1B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liczba godzin w kontakcie z prowadzącymi</w:t>
            </w:r>
          </w:p>
        </w:tc>
        <w:tc>
          <w:tcPr>
            <w:tcW w:w="539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80F1B" w:rsidRDefault="00580F1B" w:rsidP="00580F1B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Wykład</w:t>
            </w:r>
          </w:p>
        </w:tc>
        <w:tc>
          <w:tcPr>
            <w:tcW w:w="10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580F1B" w:rsidRDefault="00580F1B" w:rsidP="00580F1B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20</w:t>
            </w:r>
          </w:p>
        </w:tc>
      </w:tr>
      <w:tr w:rsidR="00580F1B" w:rsidTr="00580F1B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80F1B" w:rsidRDefault="00580F1B" w:rsidP="00580F1B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39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80F1B" w:rsidRDefault="00580F1B" w:rsidP="00580F1B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Konwersatorium (ćwiczenia, laboratorium itd.)</w:t>
            </w:r>
          </w:p>
        </w:tc>
        <w:tc>
          <w:tcPr>
            <w:tcW w:w="10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580F1B" w:rsidRDefault="00580F1B" w:rsidP="00580F1B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10</w:t>
            </w:r>
          </w:p>
        </w:tc>
      </w:tr>
      <w:tr w:rsidR="00580F1B" w:rsidTr="00580F1B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80F1B" w:rsidRDefault="00580F1B" w:rsidP="00580F1B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39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80F1B" w:rsidRDefault="00580F1B" w:rsidP="00580F1B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Pozostałe godziny kontaktu studenta z prowadzącym</w:t>
            </w:r>
          </w:p>
        </w:tc>
        <w:tc>
          <w:tcPr>
            <w:tcW w:w="10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580F1B" w:rsidRDefault="00580F1B" w:rsidP="00580F1B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2</w:t>
            </w:r>
          </w:p>
        </w:tc>
      </w:tr>
      <w:tr w:rsidR="00580F1B" w:rsidTr="00580F1B">
        <w:trPr>
          <w:cantSplit/>
          <w:trHeight w:val="348"/>
        </w:trPr>
        <w:tc>
          <w:tcPr>
            <w:tcW w:w="2624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580F1B" w:rsidRDefault="00580F1B" w:rsidP="00580F1B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liczba godzin pracy studenta bez kontaktu z prowadzącymi</w:t>
            </w:r>
          </w:p>
        </w:tc>
        <w:tc>
          <w:tcPr>
            <w:tcW w:w="539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80F1B" w:rsidRDefault="00580F1B" w:rsidP="00580F1B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Lektura w ramach przygotowania do zajęć</w:t>
            </w:r>
          </w:p>
        </w:tc>
        <w:tc>
          <w:tcPr>
            <w:tcW w:w="10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580F1B" w:rsidRDefault="00580F1B" w:rsidP="00580F1B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33</w:t>
            </w:r>
          </w:p>
        </w:tc>
      </w:tr>
      <w:tr w:rsidR="00580F1B" w:rsidTr="00580F1B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80F1B" w:rsidRDefault="00580F1B" w:rsidP="00580F1B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39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80F1B" w:rsidRDefault="00580F1B" w:rsidP="00580F1B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580F1B" w:rsidRDefault="00580F1B" w:rsidP="00580F1B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</w:p>
        </w:tc>
      </w:tr>
      <w:tr w:rsidR="00580F1B" w:rsidTr="00580F1B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80F1B" w:rsidRDefault="00580F1B" w:rsidP="00580F1B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39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80F1B" w:rsidRDefault="00580F1B" w:rsidP="00580F1B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Przygotowanie projektu lub prezentacji na podany temat (praca w grupie)</w:t>
            </w:r>
          </w:p>
        </w:tc>
        <w:tc>
          <w:tcPr>
            <w:tcW w:w="10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580F1B" w:rsidRDefault="00580F1B" w:rsidP="00580F1B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</w:p>
        </w:tc>
      </w:tr>
      <w:tr w:rsidR="00580F1B" w:rsidTr="00580F1B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80F1B" w:rsidRDefault="00580F1B" w:rsidP="00580F1B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39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80F1B" w:rsidRDefault="00580F1B" w:rsidP="00580F1B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Przygotowanie do egzaminu/zaliczenia</w:t>
            </w:r>
          </w:p>
        </w:tc>
        <w:tc>
          <w:tcPr>
            <w:tcW w:w="10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580F1B" w:rsidRDefault="00580F1B" w:rsidP="00580F1B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35</w:t>
            </w:r>
          </w:p>
        </w:tc>
      </w:tr>
      <w:tr w:rsidR="00580F1B" w:rsidTr="00580F1B">
        <w:trPr>
          <w:trHeight w:val="365"/>
        </w:trPr>
        <w:tc>
          <w:tcPr>
            <w:tcW w:w="8015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580F1B" w:rsidRDefault="00580F1B" w:rsidP="00580F1B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Ogółem bilans czasu pracy</w:t>
            </w:r>
          </w:p>
        </w:tc>
        <w:tc>
          <w:tcPr>
            <w:tcW w:w="10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80F1B" w:rsidRDefault="00580F1B" w:rsidP="00580F1B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100</w:t>
            </w:r>
          </w:p>
        </w:tc>
      </w:tr>
      <w:tr w:rsidR="00580F1B" w:rsidTr="00580F1B">
        <w:trPr>
          <w:trHeight w:val="392"/>
        </w:trPr>
        <w:tc>
          <w:tcPr>
            <w:tcW w:w="8015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580F1B" w:rsidRDefault="00580F1B" w:rsidP="00580F1B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Liczba punktów ECTS w zależności od przyjętego przelicznika</w:t>
            </w:r>
          </w:p>
        </w:tc>
        <w:tc>
          <w:tcPr>
            <w:tcW w:w="10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80F1B" w:rsidRDefault="00580F1B" w:rsidP="00580F1B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4</w:t>
            </w:r>
          </w:p>
        </w:tc>
      </w:tr>
    </w:tbl>
    <w:p w:rsidR="00156AB0" w:rsidRPr="00230167" w:rsidRDefault="00156AB0">
      <w:pPr>
        <w:rPr>
          <w:sz w:val="22"/>
        </w:rPr>
      </w:pPr>
    </w:p>
    <w:sectPr w:rsidR="00156AB0" w:rsidRPr="00230167" w:rsidSect="00230167">
      <w:footerReference w:type="default" r:id="rId6"/>
      <w:headerReference w:type="first" r:id="rId7"/>
      <w:foot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0A2" w:rsidRDefault="00F900A2" w:rsidP="00230167">
      <w:pPr>
        <w:spacing w:after="0" w:line="240" w:lineRule="auto"/>
      </w:pPr>
      <w:r>
        <w:separator/>
      </w:r>
    </w:p>
  </w:endnote>
  <w:endnote w:type="continuationSeparator" w:id="0">
    <w:p w:rsidR="00F900A2" w:rsidRDefault="00F900A2" w:rsidP="00230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72588225"/>
      <w:docPartObj>
        <w:docPartGallery w:val="Page Numbers (Bottom of Page)"/>
        <w:docPartUnique/>
      </w:docPartObj>
    </w:sdtPr>
    <w:sdtEndPr/>
    <w:sdtContent>
      <w:p w:rsidR="00230167" w:rsidRDefault="0023016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56CE">
          <w:rPr>
            <w:noProof/>
          </w:rPr>
          <w:t>4</w:t>
        </w:r>
        <w:r>
          <w:fldChar w:fldCharType="end"/>
        </w:r>
      </w:p>
    </w:sdtContent>
  </w:sdt>
  <w:p w:rsidR="00230167" w:rsidRDefault="0023016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0167" w:rsidRDefault="00230167">
    <w:pPr>
      <w:pStyle w:val="Stopka"/>
      <w:jc w:val="right"/>
    </w:pPr>
  </w:p>
  <w:p w:rsidR="00230167" w:rsidRDefault="002301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0A2" w:rsidRDefault="00F900A2" w:rsidP="00230167">
      <w:pPr>
        <w:spacing w:after="0" w:line="240" w:lineRule="auto"/>
      </w:pPr>
      <w:r>
        <w:separator/>
      </w:r>
    </w:p>
  </w:footnote>
  <w:footnote w:type="continuationSeparator" w:id="0">
    <w:p w:rsidR="00F900A2" w:rsidRDefault="00F900A2" w:rsidP="002301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0167" w:rsidRPr="00230167" w:rsidRDefault="00230167" w:rsidP="00230167">
    <w:pPr>
      <w:pStyle w:val="Nagwek"/>
      <w:jc w:val="right"/>
      <w:rPr>
        <w:sz w:val="20"/>
        <w:szCs w:val="20"/>
      </w:rPr>
    </w:pPr>
    <w:r w:rsidRPr="00230167">
      <w:rPr>
        <w:color w:val="000000"/>
        <w:sz w:val="20"/>
        <w:szCs w:val="20"/>
      </w:rPr>
      <w:t>Załącznik nr 4 do zarządzenia nr RD.Z.0211.3.2021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E8B"/>
    <w:rsid w:val="00093E8B"/>
    <w:rsid w:val="00156AB0"/>
    <w:rsid w:val="00230167"/>
    <w:rsid w:val="002B1E98"/>
    <w:rsid w:val="002B592C"/>
    <w:rsid w:val="00580F1B"/>
    <w:rsid w:val="0069037D"/>
    <w:rsid w:val="007D7010"/>
    <w:rsid w:val="009C56CE"/>
    <w:rsid w:val="00A167D8"/>
    <w:rsid w:val="00B25BB1"/>
    <w:rsid w:val="00B47264"/>
    <w:rsid w:val="00F77A35"/>
    <w:rsid w:val="00F90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8E65B"/>
  <w15:chartTrackingRefBased/>
  <w15:docId w15:val="{126DCCE5-9F1C-43B8-9A79-CE1BA8A56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0167"/>
    <w:pPr>
      <w:spacing w:line="256" w:lineRule="auto"/>
    </w:p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3016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uiPriority w:val="9"/>
    <w:semiHidden/>
    <w:rsid w:val="0023016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ekstpodstawowy">
    <w:name w:val="Body Text"/>
    <w:basedOn w:val="Normalny"/>
    <w:link w:val="TekstpodstawowyZnak"/>
    <w:semiHidden/>
    <w:unhideWhenUsed/>
    <w:rsid w:val="00230167"/>
    <w:pPr>
      <w:widowControl w:val="0"/>
      <w:suppressAutoHyphens/>
      <w:autoSpaceDE w:val="0"/>
      <w:spacing w:after="120" w:line="240" w:lineRule="auto"/>
    </w:pPr>
    <w:rPr>
      <w:rFonts w:eastAsia="Times New Roman" w:cs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30167"/>
    <w:rPr>
      <w:rFonts w:eastAsia="Times New Roman" w:cs="Times New Roman"/>
      <w:szCs w:val="24"/>
      <w:lang w:eastAsia="pl-PL"/>
    </w:rPr>
  </w:style>
  <w:style w:type="paragraph" w:customStyle="1" w:styleId="Zawartotabeli">
    <w:name w:val="Zawartość tabeli"/>
    <w:basedOn w:val="Normalny"/>
    <w:rsid w:val="00230167"/>
    <w:pPr>
      <w:widowControl w:val="0"/>
      <w:suppressLineNumbers/>
      <w:suppressAutoHyphens/>
      <w:autoSpaceDE w:val="0"/>
      <w:spacing w:after="0" w:line="240" w:lineRule="auto"/>
    </w:pPr>
    <w:rPr>
      <w:rFonts w:eastAsia="Times New Roman" w:cs="Times New Roman"/>
      <w:szCs w:val="24"/>
      <w:lang w:eastAsia="pl-PL"/>
    </w:rPr>
  </w:style>
  <w:style w:type="paragraph" w:customStyle="1" w:styleId="Tekstdymka1">
    <w:name w:val="Tekst dymka1"/>
    <w:basedOn w:val="Normalny"/>
    <w:rsid w:val="00230167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30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0167"/>
  </w:style>
  <w:style w:type="paragraph" w:styleId="Stopka">
    <w:name w:val="footer"/>
    <w:basedOn w:val="Normalny"/>
    <w:link w:val="StopkaZnak"/>
    <w:uiPriority w:val="99"/>
    <w:unhideWhenUsed/>
    <w:rsid w:val="00230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01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82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507</Words>
  <Characters>3044</Characters>
  <Application>Microsoft Office Word</Application>
  <DocSecurity>0</DocSecurity>
  <Lines>25</Lines>
  <Paragraphs>7</Paragraphs>
  <ScaleCrop>false</ScaleCrop>
  <Company/>
  <LinksUpToDate>false</LinksUpToDate>
  <CharactersWithSpaces>3544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Maciej</cp:lastModifiedBy>
  <cp:revision>5</cp:revision>
  <dcterms:created xsi:type="dcterms:W3CDTF">2022-02-03T11:41:00Z</dcterms:created>
  <dcterms:modified xsi:type="dcterms:W3CDTF">2022-10-18T10:21:00Z</dcterms:modified>
</cp:coreProperties>
</file>